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2DC7E0">
      <w:pPr>
        <w:bidi w:val="0"/>
        <w:jc w:val="left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附件：2</w:t>
      </w:r>
    </w:p>
    <w:p w14:paraId="2253A20F">
      <w:pPr>
        <w:bidi w:val="0"/>
        <w:jc w:val="center"/>
        <w:rPr>
          <w:rFonts w:hint="eastAsia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eastAsia="zh-CN"/>
        </w:rPr>
        <w:t>体检须知</w:t>
      </w:r>
    </w:p>
    <w:p w14:paraId="5F4863A0">
      <w:pPr>
        <w:bidi w:val="0"/>
        <w:rPr>
          <w:rFonts w:hint="eastAsia"/>
          <w:lang w:eastAsia="zh-CN"/>
        </w:rPr>
      </w:pPr>
    </w:p>
    <w:p w14:paraId="20B21A3B">
      <w:pPr>
        <w:bidi w:val="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1．考生体检时须持本人有效身份证原件、准考证、体检通知单，准时到达集合地点集合报到、验证，逾期10分钟不到，即视为自动放弃体检资格。</w:t>
      </w:r>
    </w:p>
    <w:p w14:paraId="21E68E14">
      <w:pPr>
        <w:bidi w:val="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2．分组点名时应将携带的无线通讯工具、电子设备等与体检无关的物品交工作人员统一保管，体检结束离开时领回。否则一经发现，无论是否使用，取消体检资格。</w:t>
      </w:r>
    </w:p>
    <w:p w14:paraId="404F3B30">
      <w:pPr>
        <w:bidi w:val="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3．体检过程中，考生必须严格遵守体检纪律，服从工作人员管理，按照工作人员指引和体检顺序进行体检，不得随意走动、大声喧哗，不得擅自离队单独行动，严禁与外界人员接触。在体检过程中透露个人姓名等信息的，取消体检资格。</w:t>
      </w:r>
    </w:p>
    <w:p w14:paraId="371B259E">
      <w:pPr>
        <w:bidi w:val="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4．体检费用自理，由医院方收取（参加体检的考生需准备现金300元。除体检费用外，建议额外准备适量现金以备支付现场复检项目费用）。</w:t>
      </w:r>
    </w:p>
    <w:p w14:paraId="31107CB9">
      <w:pPr>
        <w:bidi w:val="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5.考生须配合医生认真检查所有项目。体检医师可根据实际需要，增加必要的相应检查、检验项目（另需准备现金，以医院对具体项目的收费标准为准）。请配合医生认真检查所有项目，勿漏检。如隐瞒病史影响体检结果或漏检、自动放弃某一检查项目的，将会影响体检结果和聘用。</w:t>
      </w:r>
    </w:p>
    <w:p w14:paraId="6358FA35">
      <w:pPr>
        <w:bidi w:val="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6.对弄虚作假、冒名顶替，或者隐瞒真实情况，致使体检结果失实的考生，取消聘用。</w:t>
      </w:r>
    </w:p>
    <w:p w14:paraId="28773E10">
      <w:pPr>
        <w:bidi w:val="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7．体检前一天请注意休息，少吃或不吃高脂类食品，勿熬夜，不要饮酒，避免剧烈运动。</w:t>
      </w:r>
    </w:p>
    <w:p w14:paraId="02F0C8AA">
      <w:pPr>
        <w:bidi w:val="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8．体检当天需进行采血、B超等检查，请在受检前空腹、禁食、禁水8—12小时，近视的须带着合适的近视镜。</w:t>
      </w:r>
    </w:p>
    <w:p w14:paraId="2C18D002">
      <w:pPr>
        <w:bidi w:val="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9．根据规定，女性受检者月经期间请勿做妇科及尿液检查，待经期完毕后再补检；怀孕考生请提交书面申请（书面申请的内容应包含姓名、身份证号、准考证号、报考单位、职位代码、预产期时间、申请延期检查的项目、申请延期原因、联系电话和个人手写签名等）以及县级以上综合性医院出具的怀孕证明，体检时告知医护人员，勿做X光检查。</w:t>
      </w:r>
    </w:p>
    <w:p w14:paraId="25215194">
      <w:pPr>
        <w:bidi w:val="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10．考生对体检结论有疑问时可以申请复检1次。体检结果以复检结论为准。</w:t>
      </w:r>
    </w:p>
    <w:p w14:paraId="539AA88F">
      <w:pPr>
        <w:bidi w:val="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11．考生应提前认真阅读体检注意事项，提前查询交通路线，适当安排路途时间，注意交通安全并按时到达集合地点。</w:t>
      </w:r>
    </w:p>
    <w:p w14:paraId="7C4AFDCB">
      <w:pPr>
        <w:bidi w:val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12．确认体检项目无漏检、误检后，考生取回代保管物品，自行离开体检医院。</w:t>
      </w:r>
    </w:p>
    <w:p w14:paraId="3E5399E9">
      <w:pPr>
        <w:bidi w:val="0"/>
        <w:rPr>
          <w:rFonts w:hint="default"/>
          <w:lang w:val="en-US" w:eastAsia="zh-CN"/>
        </w:rPr>
      </w:pPr>
    </w:p>
    <w:p w14:paraId="126B98E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BD96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2026-07-25T13:58:45Z</dcterms:created>
  <dc:creator>Administrator</dc:creator>
  <cp:lastModifiedBy>冻冻</cp:lastModifiedBy>
  <dcterms:modified xsi:type="dcterms:W3CDTF">2026-07-25T13:58:55Z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eyJoZGlkIjoiYjgwYjBkZmE1MDhlMGExNTZiODlmNDA3YWUzNTBlMTgiLCJ1c2VySWQiOiIyNTUyMDUwOTUifQ==</vt:lpwstr>
  </property>
  <property fmtid="{D5CDD505-2E9C-101B-9397-08002B2CF9AE}" pid="4" name="ICV">
    <vt:lpwstr>8C8F5C34B1EC45FFA4071929C1401002_12</vt:lpwstr>
  </property>
</Properties>
</file>